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39F" w14:textId="1091C9BF" w:rsidR="008B0C14" w:rsidRPr="008B0C14" w:rsidRDefault="00BB660D" w:rsidP="008B0C14">
      <w:pPr>
        <w:jc w:val="center"/>
        <w:rPr>
          <w:rFonts w:ascii="Arial" w:hAnsi="Arial" w:cs="Arial"/>
          <w:b/>
          <w:color w:val="00B0F0"/>
          <w:sz w:val="28"/>
          <w:szCs w:val="28"/>
          <w:u w:val="single"/>
        </w:rPr>
      </w:pPr>
      <w:r w:rsidRPr="008B0C14">
        <w:rPr>
          <w:rFonts w:ascii="Arial" w:hAnsi="Arial" w:cs="Arial"/>
          <w:b/>
          <w:color w:val="00B0F0"/>
          <w:sz w:val="28"/>
          <w:szCs w:val="28"/>
          <w:u w:val="single"/>
        </w:rPr>
        <w:t>On the menu:</w:t>
      </w:r>
      <w:r w:rsidR="000D66C0" w:rsidRPr="008B0C14">
        <w:rPr>
          <w:rFonts w:ascii="Arial" w:hAnsi="Arial" w:cs="Arial"/>
          <w:b/>
          <w:color w:val="00B0F0"/>
          <w:sz w:val="28"/>
          <w:szCs w:val="28"/>
          <w:u w:val="single"/>
        </w:rPr>
        <w:t xml:space="preserve"> </w:t>
      </w:r>
      <w:r w:rsidR="00FE481D" w:rsidRPr="008B0C14">
        <w:rPr>
          <w:rFonts w:ascii="Arial" w:hAnsi="Arial" w:cs="Arial"/>
          <w:b/>
          <w:color w:val="00B0F0"/>
          <w:sz w:val="28"/>
          <w:szCs w:val="28"/>
          <w:u w:val="single"/>
        </w:rPr>
        <w:t xml:space="preserve">Birthday </w:t>
      </w:r>
      <w:r w:rsidR="000D66C0" w:rsidRPr="008B0C14">
        <w:rPr>
          <w:rFonts w:ascii="Arial" w:hAnsi="Arial" w:cs="Arial"/>
          <w:b/>
          <w:color w:val="00B0F0"/>
          <w:sz w:val="28"/>
          <w:szCs w:val="28"/>
          <w:u w:val="single"/>
        </w:rPr>
        <w:t>Sponge Cake</w:t>
      </w:r>
      <w:r w:rsidR="00CA2F6A" w:rsidRPr="008B0C14">
        <w:rPr>
          <w:rFonts w:ascii="Arial" w:hAnsi="Arial" w:cs="Arial"/>
          <w:b/>
          <w:color w:val="00B0F0"/>
          <w:sz w:val="28"/>
          <w:szCs w:val="28"/>
          <w:u w:val="single"/>
        </w:rPr>
        <w:t xml:space="preserve"> and </w:t>
      </w:r>
      <w:r w:rsidR="008B0C14" w:rsidRPr="008B0C14">
        <w:rPr>
          <w:rFonts w:ascii="Arial" w:hAnsi="Arial" w:cs="Arial"/>
          <w:b/>
          <w:color w:val="00B0F0"/>
          <w:sz w:val="28"/>
          <w:szCs w:val="28"/>
          <w:u w:val="single"/>
        </w:rPr>
        <w:t>B</w:t>
      </w:r>
      <w:r w:rsidR="00CA2F6A" w:rsidRPr="008B0C14">
        <w:rPr>
          <w:rFonts w:ascii="Arial" w:hAnsi="Arial" w:cs="Arial"/>
          <w:b/>
          <w:color w:val="00B0F0"/>
          <w:sz w:val="28"/>
          <w:szCs w:val="28"/>
          <w:u w:val="single"/>
        </w:rPr>
        <w:t>utter cream</w:t>
      </w:r>
    </w:p>
    <w:p w14:paraId="78902285" w14:textId="27F3B3AA" w:rsidR="008B0C14" w:rsidRPr="008B0C14" w:rsidRDefault="008B0C14" w:rsidP="008B0C14">
      <w:pPr>
        <w:rPr>
          <w:rFonts w:ascii="Arial" w:hAnsi="Arial" w:cs="Arial"/>
          <w:b/>
          <w:color w:val="00B0F0"/>
          <w:sz w:val="24"/>
          <w:szCs w:val="24"/>
          <w:u w:val="single"/>
        </w:rPr>
      </w:pPr>
      <w:r w:rsidRPr="008B0C14">
        <w:rPr>
          <w:rFonts w:ascii="Arial" w:hAnsi="Arial" w:cs="Arial"/>
          <w:b/>
          <w:color w:val="00B0F0"/>
          <w:sz w:val="24"/>
          <w:szCs w:val="24"/>
          <w:u w:val="single"/>
        </w:rPr>
        <w:t>Sponge Cake:</w:t>
      </w: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962"/>
      </w:tblGrid>
      <w:tr w:rsidR="00965CD8" w:rsidRPr="008B0C14" w14:paraId="692521DC" w14:textId="77777777" w:rsidTr="00FE481D">
        <w:trPr>
          <w:trHeight w:val="3390"/>
        </w:trPr>
        <w:tc>
          <w:tcPr>
            <w:tcW w:w="5665" w:type="dxa"/>
            <w:tcBorders>
              <w:top w:val="single" w:sz="4" w:space="0" w:color="000000"/>
              <w:left w:val="single" w:sz="4" w:space="0" w:color="000000"/>
              <w:bottom w:val="single" w:sz="4" w:space="0" w:color="000000"/>
              <w:right w:val="single" w:sz="4" w:space="0" w:color="000000"/>
            </w:tcBorders>
          </w:tcPr>
          <w:p w14:paraId="2DA44FEF" w14:textId="43838DD2" w:rsidR="00965CD8" w:rsidRPr="008B0C14" w:rsidRDefault="004B5AA2" w:rsidP="008F7706">
            <w:pPr>
              <w:rPr>
                <w:rFonts w:ascii="Arial" w:hAnsi="Arial" w:cs="Arial"/>
                <w:b/>
                <w:sz w:val="24"/>
                <w:szCs w:val="24"/>
                <w:u w:val="single"/>
              </w:rPr>
            </w:pPr>
            <w:r w:rsidRPr="008B0C14">
              <w:rPr>
                <w:rFonts w:ascii="Arial" w:hAnsi="Arial" w:cs="Arial"/>
                <w:b/>
                <w:sz w:val="24"/>
                <w:szCs w:val="24"/>
                <w:u w:val="single"/>
              </w:rPr>
              <w:t>Ingredients</w:t>
            </w:r>
          </w:p>
          <w:p w14:paraId="16368606" w14:textId="77777777" w:rsidR="00FE481D" w:rsidRPr="008B0C14" w:rsidRDefault="00FE481D" w:rsidP="008F7706">
            <w:pPr>
              <w:rPr>
                <w:rFonts w:ascii="Arial" w:hAnsi="Arial" w:cs="Arial"/>
                <w:b/>
                <w:u w:val="single"/>
              </w:rPr>
            </w:pPr>
          </w:p>
          <w:p w14:paraId="139B60BD" w14:textId="77777777" w:rsidR="00965CD8" w:rsidRPr="008B0C14" w:rsidRDefault="000D66C0" w:rsidP="00FE481D">
            <w:pPr>
              <w:pStyle w:val="ListParagraph"/>
              <w:numPr>
                <w:ilvl w:val="0"/>
                <w:numId w:val="8"/>
              </w:numPr>
              <w:rPr>
                <w:rFonts w:ascii="Arial" w:hAnsi="Arial" w:cs="Arial"/>
              </w:rPr>
            </w:pPr>
            <w:r w:rsidRPr="008B0C14">
              <w:rPr>
                <w:rFonts w:ascii="Arial" w:hAnsi="Arial" w:cs="Arial"/>
              </w:rPr>
              <w:t xml:space="preserve">3 eggs </w:t>
            </w:r>
          </w:p>
          <w:p w14:paraId="4ADAEF21" w14:textId="77777777" w:rsidR="000D66C0" w:rsidRPr="008B0C14" w:rsidRDefault="000D66C0" w:rsidP="00FE481D">
            <w:pPr>
              <w:pStyle w:val="ListParagraph"/>
              <w:numPr>
                <w:ilvl w:val="0"/>
                <w:numId w:val="8"/>
              </w:numPr>
              <w:rPr>
                <w:rFonts w:ascii="Arial" w:hAnsi="Arial" w:cs="Arial"/>
              </w:rPr>
            </w:pPr>
            <w:r w:rsidRPr="008B0C14">
              <w:rPr>
                <w:rFonts w:ascii="Arial" w:hAnsi="Arial" w:cs="Arial"/>
              </w:rPr>
              <w:t xml:space="preserve">Caster sugar </w:t>
            </w:r>
          </w:p>
          <w:p w14:paraId="4C148EDE" w14:textId="77777777" w:rsidR="000D66C0" w:rsidRPr="008B0C14" w:rsidRDefault="000D66C0" w:rsidP="00FE481D">
            <w:pPr>
              <w:pStyle w:val="ListParagraph"/>
              <w:numPr>
                <w:ilvl w:val="0"/>
                <w:numId w:val="8"/>
              </w:numPr>
              <w:rPr>
                <w:rFonts w:ascii="Arial" w:hAnsi="Arial" w:cs="Arial"/>
              </w:rPr>
            </w:pPr>
            <w:r w:rsidRPr="008B0C14">
              <w:rPr>
                <w:rFonts w:ascii="Arial" w:hAnsi="Arial" w:cs="Arial"/>
              </w:rPr>
              <w:t>Butter/ baking butter</w:t>
            </w:r>
          </w:p>
          <w:p w14:paraId="4BB9B83C" w14:textId="3D8CAFDE" w:rsidR="000D66C0" w:rsidRPr="008B0C14" w:rsidRDefault="000D66C0" w:rsidP="00FE481D">
            <w:pPr>
              <w:pStyle w:val="ListParagraph"/>
              <w:numPr>
                <w:ilvl w:val="0"/>
                <w:numId w:val="8"/>
              </w:numPr>
              <w:rPr>
                <w:rFonts w:ascii="Arial" w:hAnsi="Arial" w:cs="Arial"/>
              </w:rPr>
            </w:pPr>
            <w:r w:rsidRPr="008B0C14">
              <w:rPr>
                <w:rFonts w:ascii="Arial" w:hAnsi="Arial" w:cs="Arial"/>
              </w:rPr>
              <w:t>Self-rising flour</w:t>
            </w:r>
          </w:p>
          <w:p w14:paraId="5943BE99" w14:textId="77777777" w:rsidR="00FE481D" w:rsidRPr="008B0C14" w:rsidRDefault="00FE481D" w:rsidP="008F7706">
            <w:pPr>
              <w:rPr>
                <w:rFonts w:ascii="Arial" w:hAnsi="Arial" w:cs="Arial"/>
              </w:rPr>
            </w:pPr>
          </w:p>
          <w:p w14:paraId="2EDDAA9E" w14:textId="6A584BF1" w:rsidR="00BB660D" w:rsidRPr="008B0C14" w:rsidRDefault="00FE481D" w:rsidP="00796869">
            <w:pPr>
              <w:pBdr>
                <w:top w:val="nil"/>
                <w:left w:val="nil"/>
                <w:right w:val="nil"/>
                <w:between w:val="nil"/>
              </w:pBdr>
              <w:shd w:val="clear" w:color="auto" w:fill="FFFFFF"/>
              <w:spacing w:after="160"/>
              <w:rPr>
                <w:rFonts w:ascii="Arial" w:hAnsi="Arial" w:cs="Arial"/>
                <w:color w:val="000000"/>
              </w:rPr>
            </w:pPr>
            <w:r w:rsidRPr="008B0C14">
              <w:rPr>
                <w:rFonts w:ascii="Arial" w:hAnsi="Arial" w:cs="Arial"/>
                <w:b/>
                <w:color w:val="000000"/>
                <w:u w:val="single"/>
              </w:rPr>
              <w:t>Equipment</w:t>
            </w:r>
          </w:p>
          <w:p w14:paraId="29BE142E" w14:textId="5444A37D" w:rsidR="00965CD8" w:rsidRPr="008B0C14" w:rsidRDefault="00796869" w:rsidP="00FE481D">
            <w:pPr>
              <w:pStyle w:val="ListParagraph"/>
              <w:numPr>
                <w:ilvl w:val="0"/>
                <w:numId w:val="7"/>
              </w:numPr>
              <w:pBdr>
                <w:top w:val="nil"/>
                <w:left w:val="nil"/>
                <w:right w:val="nil"/>
                <w:between w:val="nil"/>
              </w:pBdr>
              <w:shd w:val="clear" w:color="auto" w:fill="FFFFFF"/>
              <w:rPr>
                <w:rFonts w:ascii="Arial" w:hAnsi="Arial" w:cs="Arial"/>
                <w:color w:val="000000"/>
              </w:rPr>
            </w:pPr>
            <w:r w:rsidRPr="008B0C14">
              <w:rPr>
                <w:rFonts w:ascii="Arial" w:hAnsi="Arial" w:cs="Arial"/>
                <w:color w:val="000000"/>
              </w:rPr>
              <w:t>mixing bowl, wooden spoon</w:t>
            </w:r>
            <w:r w:rsidR="000D66C0" w:rsidRPr="008B0C14">
              <w:rPr>
                <w:rFonts w:ascii="Arial" w:hAnsi="Arial" w:cs="Arial"/>
                <w:color w:val="000000"/>
              </w:rPr>
              <w:t>, muffin cases</w:t>
            </w:r>
            <w:r w:rsidRPr="008B0C14">
              <w:rPr>
                <w:rFonts w:ascii="Arial" w:hAnsi="Arial" w:cs="Arial"/>
                <w:color w:val="000000"/>
              </w:rPr>
              <w:t xml:space="preserve"> and a </w:t>
            </w:r>
            <w:r w:rsidR="000D66C0" w:rsidRPr="008B0C14">
              <w:rPr>
                <w:rFonts w:ascii="Arial" w:hAnsi="Arial" w:cs="Arial"/>
                <w:color w:val="000000"/>
              </w:rPr>
              <w:t>cupcake</w:t>
            </w:r>
            <w:r w:rsidRPr="008B0C14">
              <w:rPr>
                <w:rFonts w:ascii="Arial" w:hAnsi="Arial" w:cs="Arial"/>
                <w:color w:val="000000"/>
              </w:rPr>
              <w:t xml:space="preserve"> tray</w:t>
            </w:r>
          </w:p>
        </w:tc>
        <w:tc>
          <w:tcPr>
            <w:tcW w:w="4962" w:type="dxa"/>
            <w:vMerge w:val="restart"/>
            <w:tcBorders>
              <w:top w:val="single" w:sz="4" w:space="0" w:color="000000"/>
              <w:left w:val="single" w:sz="4" w:space="0" w:color="000000"/>
              <w:bottom w:val="single" w:sz="4" w:space="0" w:color="000000"/>
              <w:right w:val="single" w:sz="4" w:space="0" w:color="000000"/>
            </w:tcBorders>
          </w:tcPr>
          <w:p w14:paraId="7C190432" w14:textId="77777777" w:rsidR="00965CD8" w:rsidRPr="008B0C14" w:rsidRDefault="004B5AA2">
            <w:pPr>
              <w:rPr>
                <w:rFonts w:ascii="Arial" w:hAnsi="Arial" w:cs="Arial"/>
                <w:b/>
                <w:sz w:val="24"/>
                <w:szCs w:val="24"/>
                <w:u w:val="single"/>
              </w:rPr>
            </w:pPr>
            <w:r w:rsidRPr="008B0C14">
              <w:rPr>
                <w:rFonts w:ascii="Arial" w:hAnsi="Arial" w:cs="Arial"/>
                <w:b/>
                <w:sz w:val="24"/>
                <w:szCs w:val="24"/>
                <w:u w:val="single"/>
              </w:rPr>
              <w:t>Method</w:t>
            </w:r>
          </w:p>
          <w:p w14:paraId="5E99C02D" w14:textId="77777777" w:rsidR="00796869" w:rsidRPr="008B0C14" w:rsidRDefault="00796869"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STEP 1</w:t>
            </w:r>
          </w:p>
          <w:p w14:paraId="4B6E54D1" w14:textId="77777777"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Pre heat oven to 200</w:t>
            </w:r>
          </w:p>
          <w:p w14:paraId="62B8A0ED" w14:textId="77777777"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 xml:space="preserve">Weigh the eggs in a mixing bowl in the shells. Write down the number and we will use equal measurements of butter and sugar. </w:t>
            </w:r>
          </w:p>
          <w:p w14:paraId="5F605B69" w14:textId="77777777" w:rsidR="00BE01C5"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 xml:space="preserve">STEP 2  </w:t>
            </w:r>
          </w:p>
          <w:p w14:paraId="0E9FC249" w14:textId="6B29AAEB"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 xml:space="preserve">Once you have butter and sugar in a bowl cream together until the sugar had dissolved </w:t>
            </w:r>
            <w:r w:rsidR="00FE481D" w:rsidRPr="008B0C14">
              <w:rPr>
                <w:rFonts w:ascii="Arial" w:hAnsi="Arial" w:cs="Arial"/>
                <w:color w:val="000000"/>
              </w:rPr>
              <w:t>into</w:t>
            </w:r>
            <w:r w:rsidRPr="008B0C14">
              <w:rPr>
                <w:rFonts w:ascii="Arial" w:hAnsi="Arial" w:cs="Arial"/>
                <w:color w:val="000000"/>
              </w:rPr>
              <w:t xml:space="preserve"> the butter. </w:t>
            </w:r>
          </w:p>
          <w:p w14:paraId="1F8ADDFC" w14:textId="77777777"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 xml:space="preserve">STEP 3 </w:t>
            </w:r>
          </w:p>
          <w:p w14:paraId="2D72D3CE" w14:textId="77777777"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 xml:space="preserve">Once you have creamed the butter and sugar add the same amount of flour as you did butter and sugar. Once your flour is added crack your eggs in the bowl and mix well. </w:t>
            </w:r>
          </w:p>
          <w:p w14:paraId="57C8F2B8" w14:textId="77777777"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STEP 4</w:t>
            </w:r>
          </w:p>
          <w:p w14:paraId="4FE39703" w14:textId="06D5FA02" w:rsidR="000D66C0" w:rsidRPr="008B0C14" w:rsidRDefault="000D66C0" w:rsidP="00FE481D">
            <w:pPr>
              <w:pBdr>
                <w:top w:val="nil"/>
                <w:left w:val="nil"/>
                <w:bottom w:val="nil"/>
                <w:right w:val="nil"/>
                <w:between w:val="nil"/>
              </w:pBdr>
              <w:shd w:val="clear" w:color="auto" w:fill="FAFAFA"/>
              <w:spacing w:before="280"/>
              <w:rPr>
                <w:rFonts w:ascii="Arial" w:hAnsi="Arial" w:cs="Arial"/>
                <w:color w:val="000000"/>
              </w:rPr>
            </w:pPr>
            <w:r w:rsidRPr="008B0C14">
              <w:rPr>
                <w:rFonts w:ascii="Arial" w:hAnsi="Arial" w:cs="Arial"/>
                <w:color w:val="000000"/>
              </w:rPr>
              <w:t>Add you</w:t>
            </w:r>
            <w:r w:rsidR="00FE481D" w:rsidRPr="008B0C14">
              <w:rPr>
                <w:rFonts w:ascii="Arial" w:hAnsi="Arial" w:cs="Arial"/>
                <w:color w:val="000000"/>
              </w:rPr>
              <w:t>r</w:t>
            </w:r>
            <w:r w:rsidRPr="008B0C14">
              <w:rPr>
                <w:rFonts w:ascii="Arial" w:hAnsi="Arial" w:cs="Arial"/>
                <w:color w:val="000000"/>
              </w:rPr>
              <w:t xml:space="preserve"> mixture to muffin cases and bake in the oven for 10-15 mins.</w:t>
            </w:r>
          </w:p>
        </w:tc>
      </w:tr>
      <w:tr w:rsidR="00965CD8" w:rsidRPr="008B0C14" w14:paraId="4CDEC84E" w14:textId="77777777">
        <w:trPr>
          <w:trHeight w:val="3810"/>
        </w:trPr>
        <w:tc>
          <w:tcPr>
            <w:tcW w:w="5665" w:type="dxa"/>
            <w:tcBorders>
              <w:top w:val="single" w:sz="4" w:space="0" w:color="000000"/>
              <w:left w:val="single" w:sz="4" w:space="0" w:color="000000"/>
              <w:bottom w:val="single" w:sz="4" w:space="0" w:color="000000"/>
              <w:right w:val="single" w:sz="4" w:space="0" w:color="000000"/>
            </w:tcBorders>
          </w:tcPr>
          <w:p w14:paraId="5090D19C" w14:textId="77777777" w:rsidR="00965CD8" w:rsidRPr="008B0C14" w:rsidRDefault="004B5AA2">
            <w:pPr>
              <w:rPr>
                <w:rFonts w:ascii="Arial" w:hAnsi="Arial" w:cs="Arial"/>
                <w:b/>
                <w:sz w:val="24"/>
                <w:szCs w:val="24"/>
                <w:u w:val="single"/>
              </w:rPr>
            </w:pPr>
            <w:r w:rsidRPr="008B0C14">
              <w:rPr>
                <w:rFonts w:ascii="Arial" w:hAnsi="Arial" w:cs="Arial"/>
                <w:b/>
                <w:sz w:val="24"/>
                <w:szCs w:val="24"/>
                <w:u w:val="single"/>
              </w:rPr>
              <w:t>Plan Ahead</w:t>
            </w:r>
          </w:p>
          <w:p w14:paraId="5EC61B99" w14:textId="77777777" w:rsidR="00965CD8" w:rsidRPr="008B0C14" w:rsidRDefault="00965CD8">
            <w:pPr>
              <w:rPr>
                <w:rFonts w:ascii="Arial" w:hAnsi="Arial" w:cs="Arial"/>
                <w:b/>
                <w:u w:val="single"/>
              </w:rPr>
            </w:pPr>
          </w:p>
          <w:p w14:paraId="711D92D2" w14:textId="77777777" w:rsidR="00965CD8" w:rsidRPr="008B0C14" w:rsidRDefault="004B5AA2">
            <w:pPr>
              <w:rPr>
                <w:rFonts w:ascii="Arial" w:hAnsi="Arial" w:cs="Arial"/>
              </w:rPr>
            </w:pPr>
            <w:r w:rsidRPr="008B0C14">
              <w:rPr>
                <w:rFonts w:ascii="Arial" w:hAnsi="Arial" w:cs="Arial"/>
                <w:b/>
                <w:u w:val="single"/>
              </w:rPr>
              <w:t>Preparation:</w:t>
            </w:r>
            <w:r w:rsidRPr="008B0C14">
              <w:rPr>
                <w:rFonts w:ascii="Arial" w:hAnsi="Arial" w:cs="Arial"/>
              </w:rPr>
              <w:t xml:space="preserve"> We’ll be making and cooking </w:t>
            </w:r>
            <w:r w:rsidR="00AF18C0" w:rsidRPr="008B0C14">
              <w:rPr>
                <w:rFonts w:ascii="Arial" w:hAnsi="Arial" w:cs="Arial"/>
              </w:rPr>
              <w:t>sponge cakes</w:t>
            </w:r>
            <w:r w:rsidR="00BB660D" w:rsidRPr="008B0C14">
              <w:rPr>
                <w:rFonts w:ascii="Arial" w:hAnsi="Arial" w:cs="Arial"/>
              </w:rPr>
              <w:t xml:space="preserve"> together with Chef Gavin.</w:t>
            </w:r>
          </w:p>
          <w:p w14:paraId="1696851E" w14:textId="77777777" w:rsidR="00BB660D" w:rsidRPr="008B0C14" w:rsidRDefault="00BB660D">
            <w:pPr>
              <w:rPr>
                <w:rFonts w:ascii="Arial" w:hAnsi="Arial" w:cs="Arial"/>
              </w:rPr>
            </w:pPr>
          </w:p>
          <w:p w14:paraId="277D8912" w14:textId="77777777" w:rsidR="00965CD8" w:rsidRPr="008B0C14" w:rsidRDefault="004B5AA2">
            <w:pPr>
              <w:rPr>
                <w:rFonts w:ascii="Arial" w:hAnsi="Arial" w:cs="Arial"/>
              </w:rPr>
            </w:pPr>
            <w:r w:rsidRPr="008B0C14">
              <w:rPr>
                <w:rFonts w:ascii="Arial" w:hAnsi="Arial" w:cs="Arial"/>
              </w:rPr>
              <w:t xml:space="preserve">If it would help the people you support, there are opportunities to prepare some of the more challenging tasks like weighing the flour before the session. </w:t>
            </w:r>
          </w:p>
          <w:p w14:paraId="160041B9" w14:textId="77777777" w:rsidR="00965CD8" w:rsidRPr="008B0C14" w:rsidRDefault="00965CD8">
            <w:pPr>
              <w:rPr>
                <w:rFonts w:ascii="Arial" w:hAnsi="Arial" w:cs="Arial"/>
                <w:b/>
                <w:u w:val="single"/>
              </w:rPr>
            </w:pPr>
          </w:p>
          <w:p w14:paraId="22E602F1" w14:textId="4E36E2EA" w:rsidR="00965CD8" w:rsidRPr="008B0C14" w:rsidRDefault="004B5AA2">
            <w:pPr>
              <w:rPr>
                <w:rFonts w:ascii="Arial" w:hAnsi="Arial" w:cs="Arial"/>
              </w:rPr>
            </w:pPr>
            <w:r w:rsidRPr="008B0C14">
              <w:rPr>
                <w:rFonts w:ascii="Arial" w:hAnsi="Arial" w:cs="Arial"/>
                <w:b/>
                <w:u w:val="single"/>
              </w:rPr>
              <w:t xml:space="preserve">Managing </w:t>
            </w:r>
            <w:r w:rsidR="00FE481D" w:rsidRPr="008B0C14">
              <w:rPr>
                <w:rFonts w:ascii="Arial" w:hAnsi="Arial" w:cs="Arial"/>
                <w:b/>
                <w:u w:val="single"/>
              </w:rPr>
              <w:t>r</w:t>
            </w:r>
            <w:r w:rsidRPr="008B0C14">
              <w:rPr>
                <w:rFonts w:ascii="Arial" w:hAnsi="Arial" w:cs="Arial"/>
                <w:b/>
                <w:u w:val="single"/>
              </w:rPr>
              <w:t>isk</w:t>
            </w:r>
            <w:r w:rsidR="00BE01C5" w:rsidRPr="008B0C14">
              <w:rPr>
                <w:rFonts w:ascii="Arial" w:hAnsi="Arial" w:cs="Arial"/>
              </w:rPr>
              <w:t xml:space="preserve">: We’re frying in the hob and using the oven. So please carful </w:t>
            </w:r>
          </w:p>
          <w:p w14:paraId="6D0B9BE2" w14:textId="77777777" w:rsidR="00965CD8" w:rsidRPr="008B0C14" w:rsidRDefault="00965CD8">
            <w:pPr>
              <w:rPr>
                <w:rFonts w:ascii="Arial" w:hAnsi="Arial" w:cs="Arial"/>
                <w:u w:val="single"/>
              </w:rPr>
            </w:pPr>
          </w:p>
          <w:p w14:paraId="7168201D" w14:textId="77777777" w:rsidR="00965CD8" w:rsidRPr="008B0C14" w:rsidRDefault="004B5AA2">
            <w:pPr>
              <w:rPr>
                <w:rFonts w:ascii="Arial" w:hAnsi="Arial" w:cs="Arial"/>
              </w:rPr>
            </w:pPr>
            <w:r w:rsidRPr="008B0C14">
              <w:rPr>
                <w:rFonts w:ascii="Arial" w:hAnsi="Arial" w:cs="Arial"/>
              </w:rPr>
              <w:t xml:space="preserve">By reviewing the method </w:t>
            </w:r>
            <w:r w:rsidRPr="008B0C14">
              <w:rPr>
                <w:rFonts w:ascii="Arial" w:hAnsi="Arial" w:cs="Arial"/>
                <w:i/>
              </w:rPr>
              <w:t xml:space="preserve">(see right hand column) </w:t>
            </w:r>
            <w:r w:rsidRPr="008B0C14">
              <w:rPr>
                <w:rFonts w:ascii="Arial" w:hAnsi="Arial" w:cs="Arial"/>
              </w:rPr>
              <w:t>ahead of the session, you can safely plan these activities in advance.</w:t>
            </w:r>
          </w:p>
        </w:tc>
        <w:tc>
          <w:tcPr>
            <w:tcW w:w="4962" w:type="dxa"/>
            <w:vMerge/>
            <w:tcBorders>
              <w:top w:val="single" w:sz="4" w:space="0" w:color="000000"/>
              <w:left w:val="single" w:sz="4" w:space="0" w:color="000000"/>
              <w:bottom w:val="single" w:sz="4" w:space="0" w:color="000000"/>
              <w:right w:val="single" w:sz="4" w:space="0" w:color="000000"/>
            </w:tcBorders>
          </w:tcPr>
          <w:p w14:paraId="42A4F1D8" w14:textId="77777777" w:rsidR="00965CD8" w:rsidRPr="008B0C14" w:rsidRDefault="00965CD8">
            <w:pPr>
              <w:widowControl w:val="0"/>
              <w:pBdr>
                <w:top w:val="nil"/>
                <w:left w:val="nil"/>
                <w:bottom w:val="nil"/>
                <w:right w:val="nil"/>
                <w:between w:val="nil"/>
              </w:pBdr>
              <w:spacing w:line="276" w:lineRule="auto"/>
              <w:rPr>
                <w:rFonts w:ascii="Arial" w:hAnsi="Arial" w:cs="Arial"/>
              </w:rPr>
            </w:pPr>
          </w:p>
        </w:tc>
      </w:tr>
    </w:tbl>
    <w:p w14:paraId="43689D6F" w14:textId="51D9E13E" w:rsidR="008B0C14" w:rsidRPr="008B0C14" w:rsidRDefault="004B5AA2" w:rsidP="008B0C14">
      <w:pPr>
        <w:rPr>
          <w:rFonts w:ascii="Arial" w:hAnsi="Arial" w:cs="Arial"/>
          <w:b/>
          <w:color w:val="00B0F0"/>
          <w:sz w:val="24"/>
          <w:szCs w:val="24"/>
          <w:u w:val="single"/>
        </w:rPr>
      </w:pPr>
      <w:r w:rsidRPr="008B0C14">
        <w:rPr>
          <w:rFonts w:ascii="Arial" w:hAnsi="Arial" w:cs="Arial"/>
          <w:b/>
          <w:u w:val="single"/>
        </w:rPr>
        <w:br/>
      </w:r>
      <w:r w:rsidR="008B0C14" w:rsidRPr="008B0C14">
        <w:rPr>
          <w:rFonts w:ascii="Arial" w:hAnsi="Arial" w:cs="Arial"/>
          <w:b/>
          <w:color w:val="00B0F0"/>
          <w:sz w:val="24"/>
          <w:szCs w:val="24"/>
          <w:u w:val="single"/>
        </w:rPr>
        <w:t>Butter Cream:</w:t>
      </w: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3"/>
        <w:gridCol w:w="4970"/>
      </w:tblGrid>
      <w:tr w:rsidR="008B0C14" w:rsidRPr="008B0C14" w14:paraId="7C5776FB" w14:textId="77777777" w:rsidTr="008B0C14">
        <w:trPr>
          <w:trHeight w:val="3058"/>
        </w:trPr>
        <w:tc>
          <w:tcPr>
            <w:tcW w:w="5673" w:type="dxa"/>
            <w:tcBorders>
              <w:top w:val="single" w:sz="4" w:space="0" w:color="000000"/>
              <w:left w:val="single" w:sz="4" w:space="0" w:color="000000"/>
              <w:bottom w:val="single" w:sz="4" w:space="0" w:color="000000"/>
              <w:right w:val="single" w:sz="4" w:space="0" w:color="000000"/>
            </w:tcBorders>
          </w:tcPr>
          <w:p w14:paraId="29DEBEDA" w14:textId="77777777" w:rsidR="008B0C14" w:rsidRPr="008B0C14" w:rsidRDefault="008B0C14" w:rsidP="008B0C14">
            <w:pPr>
              <w:rPr>
                <w:rFonts w:ascii="Arial" w:hAnsi="Arial" w:cs="Arial"/>
                <w:b/>
                <w:sz w:val="18"/>
                <w:szCs w:val="18"/>
                <w:u w:val="single"/>
              </w:rPr>
            </w:pPr>
            <w:r w:rsidRPr="008B0C14">
              <w:rPr>
                <w:rFonts w:ascii="Arial" w:hAnsi="Arial" w:cs="Arial"/>
                <w:b/>
                <w:sz w:val="18"/>
                <w:szCs w:val="18"/>
                <w:u w:val="single"/>
              </w:rPr>
              <w:t>Ingredients</w:t>
            </w:r>
          </w:p>
          <w:p w14:paraId="0B689EEF" w14:textId="4405B432" w:rsidR="008B0C14" w:rsidRPr="008B0C14" w:rsidRDefault="008B0C14" w:rsidP="008B0C14">
            <w:pPr>
              <w:pStyle w:val="ListParagraph"/>
              <w:numPr>
                <w:ilvl w:val="0"/>
                <w:numId w:val="7"/>
              </w:numPr>
              <w:rPr>
                <w:rFonts w:ascii="Arial" w:hAnsi="Arial" w:cs="Arial"/>
                <w:color w:val="000000"/>
                <w:sz w:val="18"/>
                <w:szCs w:val="18"/>
              </w:rPr>
            </w:pPr>
            <w:r w:rsidRPr="008B0C14">
              <w:rPr>
                <w:rFonts w:ascii="Arial" w:hAnsi="Arial" w:cs="Arial"/>
                <w:color w:val="000000"/>
                <w:sz w:val="18"/>
                <w:szCs w:val="18"/>
              </w:rPr>
              <w:t>600g icing sugar, sifted</w:t>
            </w:r>
          </w:p>
          <w:p w14:paraId="47A6002E" w14:textId="77777777" w:rsidR="008B0C14" w:rsidRPr="008B0C14" w:rsidRDefault="008B0C14" w:rsidP="008B0C14">
            <w:pPr>
              <w:pStyle w:val="ListParagraph"/>
              <w:numPr>
                <w:ilvl w:val="0"/>
                <w:numId w:val="7"/>
              </w:numPr>
              <w:shd w:val="clear" w:color="auto" w:fill="FFFFFF"/>
              <w:rPr>
                <w:rFonts w:ascii="Arial" w:hAnsi="Arial" w:cs="Arial"/>
                <w:color w:val="000000"/>
                <w:sz w:val="18"/>
                <w:szCs w:val="18"/>
              </w:rPr>
            </w:pPr>
            <w:r w:rsidRPr="008B0C14">
              <w:rPr>
                <w:rFonts w:ascii="Arial" w:hAnsi="Arial" w:cs="Arial"/>
                <w:color w:val="000000"/>
                <w:sz w:val="18"/>
                <w:szCs w:val="18"/>
              </w:rPr>
              <w:t>300g unsalted or salted butter, softened</w:t>
            </w:r>
          </w:p>
          <w:p w14:paraId="4661B7E2" w14:textId="77777777" w:rsidR="008B0C14" w:rsidRPr="008B0C14" w:rsidRDefault="008B0C14" w:rsidP="008B0C14">
            <w:pPr>
              <w:pStyle w:val="ListParagraph"/>
              <w:numPr>
                <w:ilvl w:val="0"/>
                <w:numId w:val="7"/>
              </w:numPr>
              <w:shd w:val="clear" w:color="auto" w:fill="FFFFFF"/>
              <w:rPr>
                <w:rFonts w:ascii="Arial" w:hAnsi="Arial" w:cs="Arial"/>
                <w:color w:val="000000"/>
                <w:sz w:val="18"/>
                <w:szCs w:val="18"/>
              </w:rPr>
            </w:pPr>
            <w:r w:rsidRPr="008B0C14">
              <w:rPr>
                <w:rFonts w:ascii="Arial" w:hAnsi="Arial" w:cs="Arial"/>
                <w:color w:val="000000"/>
                <w:sz w:val="18"/>
                <w:szCs w:val="18"/>
              </w:rPr>
              <w:t>Optional extras</w:t>
            </w:r>
          </w:p>
          <w:p w14:paraId="2DD82468" w14:textId="77777777" w:rsidR="008B0C14" w:rsidRPr="008B0C14" w:rsidRDefault="008B0C14" w:rsidP="008B0C14">
            <w:pPr>
              <w:pStyle w:val="ListParagraph"/>
              <w:numPr>
                <w:ilvl w:val="0"/>
                <w:numId w:val="7"/>
              </w:numPr>
              <w:shd w:val="clear" w:color="auto" w:fill="FFFFFF"/>
              <w:rPr>
                <w:rFonts w:ascii="Arial" w:hAnsi="Arial" w:cs="Arial"/>
                <w:color w:val="000000"/>
                <w:sz w:val="18"/>
                <w:szCs w:val="18"/>
              </w:rPr>
            </w:pPr>
            <w:r w:rsidRPr="008B0C14">
              <w:rPr>
                <w:rFonts w:ascii="Arial" w:hAnsi="Arial" w:cs="Arial"/>
                <w:color w:val="000000"/>
                <w:sz w:val="18"/>
                <w:szCs w:val="18"/>
              </w:rPr>
              <w:t>finely grated lemon zest</w:t>
            </w:r>
          </w:p>
          <w:p w14:paraId="17A33A50" w14:textId="46E3BABC" w:rsidR="008B0C14" w:rsidRPr="008B0C14" w:rsidRDefault="008B0C14" w:rsidP="008B0C14">
            <w:pPr>
              <w:pStyle w:val="ListParagraph"/>
              <w:numPr>
                <w:ilvl w:val="0"/>
                <w:numId w:val="7"/>
              </w:numPr>
              <w:shd w:val="clear" w:color="auto" w:fill="FFFFFF"/>
              <w:rPr>
                <w:rFonts w:ascii="Arial" w:hAnsi="Arial" w:cs="Arial"/>
                <w:color w:val="000000"/>
                <w:sz w:val="18"/>
                <w:szCs w:val="18"/>
              </w:rPr>
            </w:pPr>
            <w:r w:rsidRPr="008B0C14">
              <w:rPr>
                <w:rFonts w:ascii="Arial" w:hAnsi="Arial" w:cs="Arial"/>
                <w:color w:val="000000"/>
                <w:sz w:val="18"/>
                <w:szCs w:val="18"/>
              </w:rPr>
              <w:t>finely grated orange zest</w:t>
            </w:r>
          </w:p>
          <w:p w14:paraId="6C00BAF8" w14:textId="1114A2AE" w:rsidR="008B0C14" w:rsidRPr="008B0C14" w:rsidRDefault="008B0C14" w:rsidP="008B0C14">
            <w:pPr>
              <w:pBdr>
                <w:top w:val="nil"/>
                <w:left w:val="nil"/>
                <w:right w:val="nil"/>
                <w:between w:val="nil"/>
              </w:pBdr>
              <w:shd w:val="clear" w:color="auto" w:fill="FFFFFF"/>
              <w:rPr>
                <w:rFonts w:ascii="Arial" w:hAnsi="Arial" w:cs="Arial"/>
                <w:color w:val="000000"/>
                <w:sz w:val="18"/>
                <w:szCs w:val="18"/>
              </w:rPr>
            </w:pPr>
            <w:r w:rsidRPr="008B0C14">
              <w:rPr>
                <w:rFonts w:ascii="Arial" w:hAnsi="Arial" w:cs="Arial"/>
                <w:b/>
                <w:color w:val="000000"/>
                <w:sz w:val="18"/>
                <w:szCs w:val="18"/>
                <w:u w:val="single"/>
              </w:rPr>
              <w:t>Equipment</w:t>
            </w:r>
          </w:p>
          <w:p w14:paraId="073B6659" w14:textId="6F3AF9C1" w:rsidR="008B0C14" w:rsidRPr="008B0C14" w:rsidRDefault="008B0C14" w:rsidP="008B0C14">
            <w:pPr>
              <w:pStyle w:val="ListParagraph"/>
              <w:numPr>
                <w:ilvl w:val="0"/>
                <w:numId w:val="9"/>
              </w:numPr>
              <w:shd w:val="clear" w:color="auto" w:fill="FFFFFF"/>
              <w:rPr>
                <w:rFonts w:ascii="Arial" w:hAnsi="Arial" w:cs="Arial"/>
                <w:color w:val="000000"/>
                <w:sz w:val="18"/>
                <w:szCs w:val="18"/>
              </w:rPr>
            </w:pPr>
            <w:r w:rsidRPr="008B0C14">
              <w:rPr>
                <w:rFonts w:ascii="Arial" w:hAnsi="Arial" w:cs="Arial"/>
                <w:color w:val="000000"/>
                <w:sz w:val="18"/>
                <w:szCs w:val="18"/>
              </w:rPr>
              <w:t>mixing bowl</w:t>
            </w:r>
            <w:r w:rsidRPr="008B0C14">
              <w:rPr>
                <w:rFonts w:ascii="Arial" w:hAnsi="Arial" w:cs="Arial"/>
                <w:color w:val="000000"/>
                <w:sz w:val="18"/>
                <w:szCs w:val="18"/>
              </w:rPr>
              <w:t xml:space="preserve">, </w:t>
            </w:r>
            <w:r w:rsidRPr="008B0C14">
              <w:rPr>
                <w:rFonts w:ascii="Arial" w:hAnsi="Arial" w:cs="Arial"/>
                <w:color w:val="000000"/>
                <w:sz w:val="18"/>
                <w:szCs w:val="18"/>
              </w:rPr>
              <w:t>wooden spoon</w:t>
            </w:r>
          </w:p>
        </w:tc>
        <w:tc>
          <w:tcPr>
            <w:tcW w:w="4970" w:type="dxa"/>
            <w:tcBorders>
              <w:top w:val="single" w:sz="4" w:space="0" w:color="000000"/>
              <w:left w:val="single" w:sz="4" w:space="0" w:color="000000"/>
              <w:bottom w:val="single" w:sz="4" w:space="0" w:color="000000"/>
              <w:right w:val="single" w:sz="4" w:space="0" w:color="000000"/>
            </w:tcBorders>
          </w:tcPr>
          <w:p w14:paraId="0CD213C4" w14:textId="77777777" w:rsidR="008B0C14" w:rsidRPr="008B0C14" w:rsidRDefault="008B0C14">
            <w:pPr>
              <w:rPr>
                <w:rFonts w:ascii="Arial" w:hAnsi="Arial" w:cs="Arial"/>
                <w:b/>
                <w:sz w:val="18"/>
                <w:szCs w:val="18"/>
                <w:u w:val="single"/>
              </w:rPr>
            </w:pPr>
            <w:r w:rsidRPr="008B0C14">
              <w:rPr>
                <w:rFonts w:ascii="Arial" w:hAnsi="Arial" w:cs="Arial"/>
                <w:b/>
                <w:sz w:val="18"/>
                <w:szCs w:val="18"/>
                <w:u w:val="single"/>
              </w:rPr>
              <w:t>Method</w:t>
            </w:r>
          </w:p>
          <w:p w14:paraId="5D57B2AF" w14:textId="10EBF177" w:rsidR="008B0C14" w:rsidRPr="008B0C14" w:rsidRDefault="008B0C14" w:rsidP="008B0C14">
            <w:pPr>
              <w:pStyle w:val="ListParagraph"/>
              <w:shd w:val="clear" w:color="auto" w:fill="FAFAFA"/>
              <w:spacing w:before="280"/>
              <w:ind w:left="360"/>
              <w:rPr>
                <w:rFonts w:ascii="Arial" w:hAnsi="Arial" w:cs="Arial"/>
                <w:color w:val="000000"/>
                <w:sz w:val="18"/>
                <w:szCs w:val="18"/>
              </w:rPr>
            </w:pPr>
            <w:r w:rsidRPr="008B0C14">
              <w:rPr>
                <w:rFonts w:ascii="Arial" w:hAnsi="Arial" w:cs="Arial"/>
                <w:color w:val="000000"/>
                <w:sz w:val="18"/>
                <w:szCs w:val="18"/>
              </w:rPr>
              <w:t>STEP 1</w:t>
            </w:r>
          </w:p>
          <w:p w14:paraId="5A657FC4" w14:textId="469B2A3D" w:rsidR="008B0C14" w:rsidRPr="008B0C14" w:rsidRDefault="008B0C14" w:rsidP="008B0C14">
            <w:pPr>
              <w:pStyle w:val="ListParagraph"/>
              <w:shd w:val="clear" w:color="auto" w:fill="FAFAFA"/>
              <w:spacing w:before="280"/>
              <w:ind w:left="360"/>
              <w:rPr>
                <w:rFonts w:ascii="Arial" w:hAnsi="Arial" w:cs="Arial"/>
                <w:color w:val="000000"/>
                <w:sz w:val="18"/>
                <w:szCs w:val="18"/>
              </w:rPr>
            </w:pPr>
            <w:r w:rsidRPr="008B0C14">
              <w:rPr>
                <w:rFonts w:ascii="Arial" w:hAnsi="Arial" w:cs="Arial"/>
                <w:color w:val="000000"/>
                <w:sz w:val="18"/>
                <w:szCs w:val="18"/>
              </w:rPr>
              <w:t>Beat 600g sifted icing sugar and 300g butter together with your chosen flavouring and colouring if using, add 2-3 tablespoons of boiling water to loosen and beat until smooth.</w:t>
            </w:r>
          </w:p>
          <w:p w14:paraId="49B02EFD" w14:textId="77777777" w:rsidR="008B0C14" w:rsidRPr="008B0C14" w:rsidRDefault="008B0C14" w:rsidP="008B0C14">
            <w:pPr>
              <w:pStyle w:val="ListParagraph"/>
              <w:shd w:val="clear" w:color="auto" w:fill="FAFAFA"/>
              <w:spacing w:before="280"/>
              <w:ind w:left="360"/>
              <w:rPr>
                <w:rFonts w:ascii="Arial" w:hAnsi="Arial" w:cs="Arial"/>
                <w:color w:val="000000"/>
                <w:sz w:val="18"/>
                <w:szCs w:val="18"/>
              </w:rPr>
            </w:pPr>
          </w:p>
          <w:p w14:paraId="1E6A9A65" w14:textId="49E2609A" w:rsidR="008B0C14" w:rsidRPr="008B0C14" w:rsidRDefault="008B0C14" w:rsidP="008B0C14">
            <w:pPr>
              <w:pStyle w:val="ListParagraph"/>
              <w:shd w:val="clear" w:color="auto" w:fill="FAFAFA"/>
              <w:spacing w:before="280"/>
              <w:ind w:left="360"/>
              <w:rPr>
                <w:rFonts w:ascii="Arial" w:hAnsi="Arial" w:cs="Arial"/>
                <w:color w:val="000000"/>
                <w:sz w:val="18"/>
                <w:szCs w:val="18"/>
              </w:rPr>
            </w:pPr>
            <w:r w:rsidRPr="008B0C14">
              <w:rPr>
                <w:rFonts w:ascii="Arial" w:hAnsi="Arial" w:cs="Arial"/>
                <w:color w:val="000000"/>
                <w:sz w:val="18"/>
                <w:szCs w:val="18"/>
              </w:rPr>
              <w:t>STEP 2</w:t>
            </w:r>
          </w:p>
          <w:p w14:paraId="6BBE5095" w14:textId="77777777" w:rsidR="008B0C14" w:rsidRPr="008B0C14" w:rsidRDefault="008B0C14">
            <w:pPr>
              <w:pStyle w:val="ListParagraph"/>
              <w:shd w:val="clear" w:color="auto" w:fill="FAFAFA"/>
              <w:spacing w:before="280"/>
              <w:ind w:left="360"/>
              <w:rPr>
                <w:rFonts w:ascii="Arial" w:hAnsi="Arial" w:cs="Arial"/>
                <w:color w:val="000000"/>
                <w:sz w:val="18"/>
                <w:szCs w:val="18"/>
              </w:rPr>
            </w:pPr>
            <w:r w:rsidRPr="008B0C14">
              <w:rPr>
                <w:rFonts w:ascii="Arial" w:hAnsi="Arial" w:cs="Arial"/>
                <w:color w:val="000000"/>
                <w:sz w:val="18"/>
                <w:szCs w:val="18"/>
              </w:rPr>
              <w:t>Fill a piping bag with a star nozzle and pipe onto cupcakes or smear in the middle and over the top of a 20cm cake using a palette knife.</w:t>
            </w:r>
          </w:p>
          <w:p w14:paraId="7F265352" w14:textId="77777777" w:rsidR="008B0C14" w:rsidRPr="008B0C14" w:rsidRDefault="008B0C14">
            <w:pPr>
              <w:pStyle w:val="ListParagraph"/>
              <w:shd w:val="clear" w:color="auto" w:fill="FAFAFA"/>
              <w:spacing w:before="280"/>
              <w:ind w:left="360"/>
              <w:rPr>
                <w:rFonts w:ascii="Arial" w:hAnsi="Arial" w:cs="Arial"/>
                <w:color w:val="000000"/>
                <w:sz w:val="18"/>
                <w:szCs w:val="18"/>
              </w:rPr>
            </w:pPr>
          </w:p>
        </w:tc>
      </w:tr>
    </w:tbl>
    <w:p w14:paraId="62F21715" w14:textId="77777777" w:rsidR="008B0C14" w:rsidRPr="008B0C14" w:rsidRDefault="008B0C14" w:rsidP="008B0C14">
      <w:pPr>
        <w:rPr>
          <w:rFonts w:ascii="Arial" w:hAnsi="Arial" w:cs="Arial"/>
          <w:b/>
          <w:sz w:val="28"/>
          <w:szCs w:val="28"/>
          <w:u w:val="single"/>
        </w:rPr>
      </w:pPr>
    </w:p>
    <w:p w14:paraId="5487357A" w14:textId="77777777" w:rsidR="008B0C14" w:rsidRDefault="008B0C14" w:rsidP="00FE481D">
      <w:pPr>
        <w:jc w:val="center"/>
        <w:rPr>
          <w:rFonts w:ascii="Arial" w:hAnsi="Arial" w:cs="Arial"/>
          <w:b/>
          <w:sz w:val="28"/>
          <w:szCs w:val="28"/>
          <w:u w:val="single"/>
        </w:rPr>
      </w:pPr>
    </w:p>
    <w:p w14:paraId="19B73433" w14:textId="1F993B5E" w:rsidR="00965CD8" w:rsidRPr="008B0C14" w:rsidRDefault="004B5AA2" w:rsidP="00FE481D">
      <w:pPr>
        <w:jc w:val="center"/>
        <w:rPr>
          <w:rFonts w:ascii="Arial" w:hAnsi="Arial" w:cs="Arial"/>
          <w:b/>
          <w:u w:val="single"/>
        </w:rPr>
      </w:pPr>
      <w:r w:rsidRPr="008B0C14">
        <w:rPr>
          <w:rFonts w:ascii="Arial" w:hAnsi="Arial" w:cs="Arial"/>
          <w:b/>
          <w:sz w:val="28"/>
          <w:szCs w:val="28"/>
          <w:u w:val="single"/>
        </w:rPr>
        <w:lastRenderedPageBreak/>
        <w:t>Top Tips</w:t>
      </w:r>
    </w:p>
    <w:p w14:paraId="245A5688" w14:textId="77777777" w:rsidR="00965CD8" w:rsidRPr="008B0C14" w:rsidRDefault="004B5AA2">
      <w:pPr>
        <w:numPr>
          <w:ilvl w:val="0"/>
          <w:numId w:val="3"/>
        </w:numPr>
        <w:pBdr>
          <w:top w:val="nil"/>
          <w:left w:val="nil"/>
          <w:bottom w:val="nil"/>
          <w:right w:val="nil"/>
          <w:between w:val="nil"/>
        </w:pBdr>
        <w:spacing w:after="0"/>
        <w:rPr>
          <w:rFonts w:ascii="Arial" w:hAnsi="Arial" w:cs="Arial"/>
          <w:b/>
          <w:color w:val="000000"/>
        </w:rPr>
      </w:pPr>
      <w:r w:rsidRPr="008B0C14">
        <w:rPr>
          <w:rFonts w:ascii="Arial" w:hAnsi="Arial" w:cs="Arial"/>
          <w:b/>
          <w:color w:val="000000"/>
        </w:rPr>
        <w:t xml:space="preserve">Put the people you support in control: </w:t>
      </w:r>
      <w:r w:rsidRPr="008B0C14">
        <w:rPr>
          <w:rFonts w:ascii="Arial" w:hAnsi="Arial" w:cs="Arial"/>
          <w:color w:val="000000"/>
        </w:rPr>
        <w:t xml:space="preserve">Try to give them as many opportunities as possible to independently lead this activity and enjoy the experience of cooking. </w:t>
      </w:r>
    </w:p>
    <w:p w14:paraId="38B65641" w14:textId="6C48B4A0" w:rsidR="00965CD8" w:rsidRDefault="004B5AA2">
      <w:pPr>
        <w:pBdr>
          <w:top w:val="nil"/>
          <w:left w:val="nil"/>
          <w:bottom w:val="nil"/>
          <w:right w:val="nil"/>
          <w:between w:val="nil"/>
        </w:pBdr>
        <w:spacing w:after="0"/>
        <w:ind w:left="720"/>
        <w:rPr>
          <w:rFonts w:ascii="Arial" w:hAnsi="Arial" w:cs="Arial"/>
          <w:color w:val="000000"/>
        </w:rPr>
      </w:pPr>
      <w:r w:rsidRPr="008B0C14">
        <w:rPr>
          <w:rFonts w:ascii="Arial" w:hAnsi="Arial" w:cs="Arial"/>
          <w:color w:val="000000"/>
        </w:rPr>
        <w:t>If they struggle with some parts, adapt the activity so they can still help make their meal with your support, guidance, and encouragement.</w:t>
      </w:r>
    </w:p>
    <w:p w14:paraId="3C46424E" w14:textId="77777777" w:rsidR="008B0C14" w:rsidRPr="008B0C14" w:rsidRDefault="008B0C14">
      <w:pPr>
        <w:pBdr>
          <w:top w:val="nil"/>
          <w:left w:val="nil"/>
          <w:bottom w:val="nil"/>
          <w:right w:val="nil"/>
          <w:between w:val="nil"/>
        </w:pBdr>
        <w:spacing w:after="0"/>
        <w:ind w:left="720"/>
        <w:rPr>
          <w:rFonts w:ascii="Arial" w:hAnsi="Arial" w:cs="Arial"/>
          <w:b/>
          <w:color w:val="000000"/>
        </w:rPr>
      </w:pPr>
    </w:p>
    <w:p w14:paraId="4617D3F4" w14:textId="6E6A7EA1" w:rsidR="00965CD8" w:rsidRPr="008B0C14" w:rsidRDefault="004B5AA2">
      <w:pPr>
        <w:numPr>
          <w:ilvl w:val="0"/>
          <w:numId w:val="3"/>
        </w:numPr>
        <w:pBdr>
          <w:top w:val="nil"/>
          <w:left w:val="nil"/>
          <w:bottom w:val="nil"/>
          <w:right w:val="nil"/>
          <w:between w:val="nil"/>
        </w:pBdr>
        <w:spacing w:after="0"/>
        <w:rPr>
          <w:rFonts w:ascii="Arial" w:hAnsi="Arial" w:cs="Arial"/>
          <w:b/>
          <w:color w:val="000000"/>
        </w:rPr>
      </w:pPr>
      <w:r w:rsidRPr="008B0C14">
        <w:rPr>
          <w:rFonts w:ascii="Arial" w:hAnsi="Arial" w:cs="Arial"/>
          <w:b/>
          <w:color w:val="000000"/>
        </w:rPr>
        <w:t xml:space="preserve">Make every moment matter: </w:t>
      </w:r>
      <w:r w:rsidRPr="008B0C14">
        <w:rPr>
          <w:rFonts w:ascii="Arial" w:hAnsi="Arial" w:cs="Arial"/>
          <w:color w:val="000000"/>
        </w:rPr>
        <w:t xml:space="preserve">Try and make this session fun and engaging. Celebrate successes by give encouragement. Enjoy the sensory experiences of cooking. Engage them in seeing their raw ingredients transform into a delicious </w:t>
      </w:r>
      <w:r w:rsidRPr="008B0C14">
        <w:rPr>
          <w:rFonts w:ascii="Arial" w:hAnsi="Arial" w:cs="Arial"/>
        </w:rPr>
        <w:t>meal</w:t>
      </w:r>
      <w:r w:rsidRPr="008B0C14">
        <w:rPr>
          <w:rFonts w:ascii="Arial" w:hAnsi="Arial" w:cs="Arial"/>
          <w:color w:val="000000"/>
        </w:rPr>
        <w:t xml:space="preserve">. </w:t>
      </w:r>
    </w:p>
    <w:p w14:paraId="0688CD98" w14:textId="77777777" w:rsidR="008B0C14" w:rsidRPr="008B0C14" w:rsidRDefault="008B0C14" w:rsidP="008B0C14">
      <w:pPr>
        <w:pBdr>
          <w:top w:val="nil"/>
          <w:left w:val="nil"/>
          <w:bottom w:val="nil"/>
          <w:right w:val="nil"/>
          <w:between w:val="nil"/>
        </w:pBdr>
        <w:spacing w:after="0"/>
        <w:ind w:left="720"/>
        <w:rPr>
          <w:rFonts w:ascii="Arial" w:hAnsi="Arial" w:cs="Arial"/>
          <w:b/>
          <w:color w:val="000000"/>
        </w:rPr>
      </w:pPr>
    </w:p>
    <w:p w14:paraId="68E938CB" w14:textId="77777777" w:rsidR="008B0C14" w:rsidRDefault="004B5AA2" w:rsidP="008B0C14">
      <w:pPr>
        <w:numPr>
          <w:ilvl w:val="0"/>
          <w:numId w:val="3"/>
        </w:numPr>
        <w:pBdr>
          <w:top w:val="nil"/>
          <w:left w:val="nil"/>
          <w:bottom w:val="nil"/>
          <w:right w:val="nil"/>
          <w:between w:val="nil"/>
        </w:pBdr>
        <w:spacing w:after="0"/>
        <w:rPr>
          <w:rFonts w:ascii="Arial" w:hAnsi="Arial" w:cs="Arial"/>
          <w:b/>
          <w:color w:val="000000"/>
          <w:u w:val="single"/>
        </w:rPr>
      </w:pPr>
      <w:r w:rsidRPr="008B0C14">
        <w:rPr>
          <w:rFonts w:ascii="Arial" w:hAnsi="Arial" w:cs="Arial"/>
          <w:b/>
          <w:color w:val="000000"/>
        </w:rPr>
        <w:t xml:space="preserve">Make this the start of something special: </w:t>
      </w:r>
      <w:r w:rsidRPr="008B0C14">
        <w:rPr>
          <w:rFonts w:ascii="Arial" w:hAnsi="Arial" w:cs="Arial"/>
          <w:color w:val="000000"/>
        </w:rPr>
        <w:t xml:space="preserve">After they’ve </w:t>
      </w:r>
      <w:r w:rsidRPr="008B0C14">
        <w:rPr>
          <w:rFonts w:ascii="Arial" w:hAnsi="Arial" w:cs="Arial"/>
        </w:rPr>
        <w:t>completed the recipe</w:t>
      </w:r>
      <w:r w:rsidRPr="008B0C14">
        <w:rPr>
          <w:rFonts w:ascii="Arial" w:hAnsi="Arial" w:cs="Arial"/>
          <w:color w:val="000000"/>
        </w:rPr>
        <w:t xml:space="preserve">, make eating it a special experience! Hopefully, they can enjoy </w:t>
      </w:r>
      <w:proofErr w:type="gramStart"/>
      <w:r w:rsidR="00FE481D" w:rsidRPr="008B0C14">
        <w:rPr>
          <w:rFonts w:ascii="Arial" w:hAnsi="Arial" w:cs="Arial"/>
        </w:rPr>
        <w:t>eating</w:t>
      </w:r>
      <w:proofErr w:type="gramEnd"/>
      <w:r w:rsidR="00FE481D" w:rsidRPr="008B0C14">
        <w:rPr>
          <w:rFonts w:ascii="Arial" w:hAnsi="Arial" w:cs="Arial"/>
        </w:rPr>
        <w:t xml:space="preserve"> </w:t>
      </w:r>
      <w:r w:rsidRPr="008B0C14">
        <w:rPr>
          <w:rFonts w:ascii="Arial" w:hAnsi="Arial" w:cs="Arial"/>
        </w:rPr>
        <w:t>lovely</w:t>
      </w:r>
      <w:r w:rsidRPr="008B0C14">
        <w:rPr>
          <w:rFonts w:ascii="Arial" w:hAnsi="Arial" w:cs="Arial"/>
          <w:color w:val="000000"/>
        </w:rPr>
        <w:t xml:space="preserve"> home-cooked </w:t>
      </w:r>
      <w:r w:rsidRPr="008B0C14">
        <w:rPr>
          <w:rFonts w:ascii="Arial" w:hAnsi="Arial" w:cs="Arial"/>
        </w:rPr>
        <w:t>food.</w:t>
      </w:r>
      <w:r w:rsidRPr="008B0C14">
        <w:rPr>
          <w:rFonts w:ascii="Arial" w:hAnsi="Arial" w:cs="Arial"/>
          <w:color w:val="000000"/>
        </w:rPr>
        <w:t xml:space="preserve"> Are there any people they’d like to save some for or to taste it?</w:t>
      </w:r>
    </w:p>
    <w:p w14:paraId="5634AF58" w14:textId="77777777" w:rsidR="008B0C14" w:rsidRDefault="008B0C14" w:rsidP="008B0C14">
      <w:pPr>
        <w:pStyle w:val="ListParagraph"/>
        <w:rPr>
          <w:rFonts w:ascii="Arial" w:hAnsi="Arial" w:cs="Arial"/>
          <w:color w:val="000000"/>
        </w:rPr>
      </w:pPr>
    </w:p>
    <w:p w14:paraId="1A586FD7" w14:textId="59032682" w:rsidR="008B0C14" w:rsidRPr="008B0C14" w:rsidRDefault="004B5AA2" w:rsidP="008B0C14">
      <w:pPr>
        <w:numPr>
          <w:ilvl w:val="0"/>
          <w:numId w:val="3"/>
        </w:numPr>
        <w:pBdr>
          <w:top w:val="nil"/>
          <w:left w:val="nil"/>
          <w:bottom w:val="nil"/>
          <w:right w:val="nil"/>
          <w:between w:val="nil"/>
        </w:pBdr>
        <w:spacing w:after="0"/>
        <w:rPr>
          <w:rFonts w:ascii="Arial" w:hAnsi="Arial" w:cs="Arial"/>
          <w:b/>
          <w:color w:val="000000"/>
          <w:u w:val="single"/>
        </w:rPr>
      </w:pPr>
      <w:r w:rsidRPr="008B0C14">
        <w:rPr>
          <w:rFonts w:ascii="Arial" w:hAnsi="Arial" w:cs="Arial"/>
          <w:color w:val="000000"/>
        </w:rPr>
        <w:t xml:space="preserve">Try this recipe again soon. The more that you practice, the better their cookery skills will develop. You can watch the session again on our activities site. </w:t>
      </w:r>
    </w:p>
    <w:p w14:paraId="35067DBD" w14:textId="77777777" w:rsidR="008B0C14" w:rsidRPr="008B0C14" w:rsidRDefault="008B0C14" w:rsidP="008B0C14">
      <w:pPr>
        <w:pBdr>
          <w:top w:val="nil"/>
          <w:left w:val="nil"/>
          <w:bottom w:val="nil"/>
          <w:right w:val="nil"/>
          <w:between w:val="nil"/>
        </w:pBdr>
        <w:spacing w:after="0"/>
        <w:rPr>
          <w:rFonts w:ascii="Arial" w:hAnsi="Arial" w:cs="Arial"/>
          <w:color w:val="000000"/>
        </w:rPr>
      </w:pPr>
    </w:p>
    <w:p w14:paraId="5F2D8323" w14:textId="2581DC27" w:rsidR="00965CD8" w:rsidRPr="008B0C14" w:rsidRDefault="004B5AA2">
      <w:pPr>
        <w:numPr>
          <w:ilvl w:val="0"/>
          <w:numId w:val="3"/>
        </w:numPr>
        <w:pBdr>
          <w:top w:val="nil"/>
          <w:left w:val="nil"/>
          <w:bottom w:val="nil"/>
          <w:right w:val="nil"/>
          <w:between w:val="nil"/>
        </w:pBdr>
        <w:rPr>
          <w:rFonts w:ascii="Arial" w:hAnsi="Arial" w:cs="Arial"/>
          <w:b/>
          <w:color w:val="000000"/>
          <w:u w:val="single"/>
        </w:rPr>
      </w:pPr>
      <w:r w:rsidRPr="008B0C14">
        <w:rPr>
          <w:rFonts w:ascii="Arial" w:hAnsi="Arial" w:cs="Arial"/>
          <w:b/>
          <w:color w:val="000000"/>
        </w:rPr>
        <w:t>Promoting Life Skills –</w:t>
      </w:r>
      <w:r w:rsidRPr="008B0C14">
        <w:rPr>
          <w:rFonts w:ascii="Arial" w:hAnsi="Arial" w:cs="Arial"/>
          <w:color w:val="000000"/>
        </w:rPr>
        <w:t xml:space="preserve"> What other life skills can this develop? From this activity, you have an opportunity to explore shopping, budgeting, cleaning, setting a table, hosting a meal and more!  Use these cookery sessions </w:t>
      </w:r>
      <w:r w:rsidR="00FE481D" w:rsidRPr="008B0C14">
        <w:rPr>
          <w:rFonts w:ascii="Arial" w:hAnsi="Arial" w:cs="Arial"/>
          <w:color w:val="000000"/>
        </w:rPr>
        <w:t>to</w:t>
      </w:r>
      <w:r w:rsidRPr="008B0C14">
        <w:rPr>
          <w:rFonts w:ascii="Arial" w:hAnsi="Arial" w:cs="Arial"/>
          <w:color w:val="000000"/>
        </w:rPr>
        <w:t xml:space="preserve"> inspire further progress. </w:t>
      </w:r>
    </w:p>
    <w:sectPr w:rsidR="00965CD8" w:rsidRPr="008B0C1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25D9" w14:textId="77777777" w:rsidR="007562FF" w:rsidRDefault="007562FF">
      <w:pPr>
        <w:spacing w:after="0" w:line="240" w:lineRule="auto"/>
      </w:pPr>
      <w:r>
        <w:separator/>
      </w:r>
    </w:p>
  </w:endnote>
  <w:endnote w:type="continuationSeparator" w:id="0">
    <w:p w14:paraId="1197ADE2" w14:textId="77777777" w:rsidR="007562FF" w:rsidRDefault="0075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0B90" w14:textId="77777777" w:rsidR="00965CD8" w:rsidRDefault="00965C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908D" w14:textId="77777777" w:rsidR="00965CD8" w:rsidRDefault="00965CD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0907" w14:textId="77777777" w:rsidR="00965CD8" w:rsidRDefault="00965CD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48FB" w14:textId="77777777" w:rsidR="007562FF" w:rsidRDefault="007562FF">
      <w:pPr>
        <w:spacing w:after="0" w:line="240" w:lineRule="auto"/>
      </w:pPr>
      <w:r>
        <w:separator/>
      </w:r>
    </w:p>
  </w:footnote>
  <w:footnote w:type="continuationSeparator" w:id="0">
    <w:p w14:paraId="0C9698A8" w14:textId="77777777" w:rsidR="007562FF" w:rsidRDefault="0075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A603" w14:textId="77777777" w:rsidR="00965CD8" w:rsidRDefault="00965CD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4D2" w14:textId="75559C64" w:rsidR="00965CD8" w:rsidRPr="00FE481D" w:rsidRDefault="004B5AA2" w:rsidP="00FE481D">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766F9819" wp14:editId="6BEC7CE9">
          <wp:extent cx="1086485" cy="684530"/>
          <wp:effectExtent l="0" t="0" r="0" b="127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86485" cy="684530"/>
                  </a:xfrm>
                  <a:prstGeom prst="rect">
                    <a:avLst/>
                  </a:prstGeom>
                  <a:ln/>
                </pic:spPr>
              </pic:pic>
            </a:graphicData>
          </a:graphic>
        </wp:inline>
      </w:drawing>
    </w:r>
    <w:r w:rsidR="00F6419F">
      <w:rPr>
        <w:b/>
        <w:color w:val="00B0F0"/>
        <w:sz w:val="36"/>
        <w:szCs w:val="36"/>
      </w:rPr>
      <w:t xml:space="preserve">  </w:t>
    </w:r>
    <w:r w:rsidR="00F6419F" w:rsidRPr="00F6419F">
      <w:rPr>
        <w:b/>
        <w:noProof/>
        <w:color w:val="00B0F0"/>
        <w:sz w:val="36"/>
        <w:szCs w:val="36"/>
      </w:rPr>
      <w:drawing>
        <wp:inline distT="0" distB="0" distL="0" distR="0" wp14:anchorId="37595428" wp14:editId="78FE4763">
          <wp:extent cx="1227477" cy="97536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
                  <a:stretch>
                    <a:fillRect/>
                  </a:stretch>
                </pic:blipFill>
                <pic:spPr>
                  <a:xfrm>
                    <a:off x="0" y="0"/>
                    <a:ext cx="1233337" cy="980016"/>
                  </a:xfrm>
                  <a:prstGeom prst="rect">
                    <a:avLst/>
                  </a:prstGeom>
                </pic:spPr>
              </pic:pic>
            </a:graphicData>
          </a:graphic>
        </wp:inline>
      </w:drawing>
    </w:r>
    <w:r w:rsidR="00F6419F">
      <w:rPr>
        <w:noProof/>
      </w:rPr>
      <w:t xml:space="preserve">  </w:t>
    </w:r>
    <w:r w:rsidR="00F6419F">
      <w:rPr>
        <w:noProof/>
      </w:rPr>
      <w:drawing>
        <wp:inline distT="0" distB="0" distL="0" distR="0" wp14:anchorId="5BA09201" wp14:editId="3A0E2986">
          <wp:extent cx="866775" cy="866775"/>
          <wp:effectExtent l="0" t="0" r="9525" b="9525"/>
          <wp:docPr id="4"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Logo, company name&#10;&#10;Description automatically generated"/>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ln/>
                </pic:spPr>
              </pic:pic>
            </a:graphicData>
          </a:graphic>
        </wp:inline>
      </w:drawing>
    </w:r>
  </w:p>
  <w:p w14:paraId="01EFF7E2" w14:textId="30724BC0" w:rsidR="00F6419F" w:rsidRDefault="00F6419F" w:rsidP="00F6419F">
    <w:pPr>
      <w:pBdr>
        <w:top w:val="nil"/>
        <w:left w:val="nil"/>
        <w:bottom w:val="nil"/>
        <w:right w:val="nil"/>
        <w:between w:val="nil"/>
      </w:pBdr>
      <w:tabs>
        <w:tab w:val="center" w:pos="4513"/>
        <w:tab w:val="right" w:pos="9026"/>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9FDE" w14:textId="77777777" w:rsidR="00965CD8" w:rsidRDefault="00965CD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606"/>
    <w:multiLevelType w:val="hybridMultilevel"/>
    <w:tmpl w:val="64DCEC4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16F32569"/>
    <w:multiLevelType w:val="hybridMultilevel"/>
    <w:tmpl w:val="BCB4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F587E"/>
    <w:multiLevelType w:val="hybridMultilevel"/>
    <w:tmpl w:val="3C8AEDD8"/>
    <w:lvl w:ilvl="0" w:tplc="4C642860">
      <w:start w:val="1"/>
      <w:numFmt w:val="decimal"/>
      <w:lvlText w:val="%1."/>
      <w:lvlJc w:val="left"/>
      <w:pPr>
        <w:ind w:left="360" w:hanging="360"/>
      </w:pPr>
      <w:rPr>
        <w:rFonts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20423998"/>
    <w:multiLevelType w:val="multilevel"/>
    <w:tmpl w:val="7A56D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3C5540"/>
    <w:multiLevelType w:val="multilevel"/>
    <w:tmpl w:val="97D65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9662D0"/>
    <w:multiLevelType w:val="hybridMultilevel"/>
    <w:tmpl w:val="C2969D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2986576"/>
    <w:multiLevelType w:val="multilevel"/>
    <w:tmpl w:val="4992E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B03BBE"/>
    <w:multiLevelType w:val="hybridMultilevel"/>
    <w:tmpl w:val="50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02891"/>
    <w:multiLevelType w:val="hybridMultilevel"/>
    <w:tmpl w:val="6ADA9860"/>
    <w:lvl w:ilvl="0" w:tplc="4C64286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8"/>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D8"/>
    <w:rsid w:val="000D66C0"/>
    <w:rsid w:val="003F2D1E"/>
    <w:rsid w:val="004B5AA2"/>
    <w:rsid w:val="005C0AE7"/>
    <w:rsid w:val="005E2819"/>
    <w:rsid w:val="00721332"/>
    <w:rsid w:val="007562FF"/>
    <w:rsid w:val="00796869"/>
    <w:rsid w:val="008B0C14"/>
    <w:rsid w:val="008F7706"/>
    <w:rsid w:val="00965CD8"/>
    <w:rsid w:val="00AF18C0"/>
    <w:rsid w:val="00BB660D"/>
    <w:rsid w:val="00BE01C5"/>
    <w:rsid w:val="00CA2F6A"/>
    <w:rsid w:val="00F6419F"/>
    <w:rsid w:val="00FE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B046A"/>
  <w15:docId w15:val="{23F706E1-3FAF-41B1-B8CC-09022088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4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1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C44"/>
  </w:style>
  <w:style w:type="paragraph" w:styleId="Footer">
    <w:name w:val="footer"/>
    <w:basedOn w:val="Normal"/>
    <w:link w:val="FooterChar"/>
    <w:uiPriority w:val="99"/>
    <w:unhideWhenUsed/>
    <w:rsid w:val="00C1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C44"/>
  </w:style>
  <w:style w:type="paragraph" w:styleId="ListParagraph">
    <w:name w:val="List Paragraph"/>
    <w:basedOn w:val="Normal"/>
    <w:uiPriority w:val="34"/>
    <w:qFormat/>
    <w:rsid w:val="00C15C44"/>
    <w:pPr>
      <w:ind w:left="720"/>
      <w:contextualSpacing/>
    </w:pPr>
  </w:style>
  <w:style w:type="table" w:styleId="TableGrid">
    <w:name w:val="Table Grid"/>
    <w:basedOn w:val="TableNormal"/>
    <w:uiPriority w:val="39"/>
    <w:rsid w:val="00C15C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8C"/>
    <w:rPr>
      <w:rFonts w:ascii="Tahoma" w:hAnsi="Tahoma" w:cs="Tahoma"/>
      <w:sz w:val="16"/>
      <w:szCs w:val="16"/>
    </w:rPr>
  </w:style>
  <w:style w:type="character" w:customStyle="1" w:styleId="wprm-recipe-ingredient-amount">
    <w:name w:val="wprm-recipe-ingredient-amount"/>
    <w:basedOn w:val="DefaultParagraphFont"/>
    <w:rsid w:val="005E0FD2"/>
  </w:style>
  <w:style w:type="character" w:customStyle="1" w:styleId="wprm-recipe-ingredient-unit">
    <w:name w:val="wprm-recipe-ingredient-unit"/>
    <w:basedOn w:val="DefaultParagraphFont"/>
    <w:rsid w:val="005E0FD2"/>
  </w:style>
  <w:style w:type="character" w:customStyle="1" w:styleId="wprm-recipe-ingredient-name">
    <w:name w:val="wprm-recipe-ingredient-name"/>
    <w:basedOn w:val="DefaultParagraphFont"/>
    <w:rsid w:val="005E0FD2"/>
  </w:style>
  <w:style w:type="character" w:customStyle="1" w:styleId="wprm-recipe-ingredient-notes">
    <w:name w:val="wprm-recipe-ingredient-notes"/>
    <w:basedOn w:val="DefaultParagraphFont"/>
    <w:rsid w:val="005E0FD2"/>
  </w:style>
  <w:style w:type="paragraph" w:customStyle="1" w:styleId="recipe-ingredientslist-item">
    <w:name w:val="recipe-ingredients__list-item"/>
    <w:basedOn w:val="Normal"/>
    <w:rsid w:val="006E502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99318">
      <w:bodyDiv w:val="1"/>
      <w:marLeft w:val="0"/>
      <w:marRight w:val="0"/>
      <w:marTop w:val="0"/>
      <w:marBottom w:val="0"/>
      <w:divBdr>
        <w:top w:val="none" w:sz="0" w:space="0" w:color="auto"/>
        <w:left w:val="none" w:sz="0" w:space="0" w:color="auto"/>
        <w:bottom w:val="none" w:sz="0" w:space="0" w:color="auto"/>
        <w:right w:val="none" w:sz="0" w:space="0" w:color="auto"/>
      </w:divBdr>
    </w:div>
    <w:div w:id="132654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jofS9ey3/yGnOgB4A6HsuT+vg==">AMUW2mVFCLyBgSrXAjHf8lv2h6ekJHoCjZQPgJQRz3CzwRoR1UP6QsSIdc+bF4Zcmi35Oh54UwhJrUvCwmes4BYXMbsS2l3vxccUB2uNmDt83ltqgkl13fQ=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Hughes</dc:creator>
  <cp:lastModifiedBy>Lewis Webster</cp:lastModifiedBy>
  <cp:revision>8</cp:revision>
  <dcterms:created xsi:type="dcterms:W3CDTF">2022-02-14T09:26:00Z</dcterms:created>
  <dcterms:modified xsi:type="dcterms:W3CDTF">2022-03-11T12:40:00Z</dcterms:modified>
</cp:coreProperties>
</file>